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قائمة بأسماء تدريسي المرحلة الدراسية الثانية لكرة السلة في فرع الألعاب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للعام الدراسي (2012-2013م)</w:t>
      </w: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8"/>
        <w:gridCol w:w="2455"/>
        <w:gridCol w:w="5097"/>
      </w:tblGrid>
      <w:tr w:rsidR="004F640D" w:rsidRPr="006D37AC" w:rsidTr="00DD2286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سلمان نصيف جاسم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مهند عبد الستار عبد الهادي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فارس سامي يوسف شابا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وسن حنون علي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د. فراس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مطشر</w:t>
            </w:r>
            <w:proofErr w:type="spellEnd"/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أ.م.د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د. جواد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رزوقي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وهيب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د. شيرزاد محمد جارو</w:t>
            </w:r>
          </w:p>
        </w:tc>
      </w:tr>
      <w:tr w:rsidR="004F640D" w:rsidRPr="006D37AC" w:rsidTr="00DD2286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4F640D" w:rsidRPr="006D37AC" w:rsidRDefault="004F640D" w:rsidP="00DD2286">
            <w:pPr>
              <w:numPr>
                <w:ilvl w:val="0"/>
                <w:numId w:val="2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4F640D" w:rsidRPr="006D37AC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4F640D" w:rsidRPr="006D37AC" w:rsidRDefault="004F640D" w:rsidP="00DD2286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م.م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 إيلاف أحمد محمد</w:t>
            </w:r>
          </w:p>
        </w:tc>
      </w:tr>
    </w:tbl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7B5F75">
        <w:rPr>
          <w:rFonts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4F640D" w:rsidRDefault="004F640D" w:rsidP="004F640D">
      <w:pPr>
        <w:numPr>
          <w:ilvl w:val="0"/>
          <w:numId w:val="3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محمد صالح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محمد..</w:t>
      </w:r>
      <w:proofErr w:type="gramEnd"/>
    </w:p>
    <w:p w:rsidR="004F640D" w:rsidRDefault="004F640D" w:rsidP="004F640D">
      <w:pPr>
        <w:numPr>
          <w:ilvl w:val="0"/>
          <w:numId w:val="3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سلوان صالح جاسم.</w:t>
      </w:r>
    </w:p>
    <w:p w:rsidR="004F640D" w:rsidRDefault="004F640D" w:rsidP="004F640D">
      <w:pPr>
        <w:numPr>
          <w:ilvl w:val="0"/>
          <w:numId w:val="3"/>
        </w:numPr>
        <w:rPr>
          <w:rFonts w:cs="Simplified Arabic" w:hint="cs"/>
          <w:b/>
          <w:bCs/>
          <w:sz w:val="28"/>
          <w:szCs w:val="28"/>
          <w:lang w:bidi="ar-IQ"/>
        </w:rPr>
      </w:pP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مهند عبد الستار عبد الهادي.</w:t>
      </w:r>
    </w:p>
    <w:p w:rsidR="004F640D" w:rsidRDefault="004F640D" w:rsidP="004F640D">
      <w:pPr>
        <w:numPr>
          <w:ilvl w:val="0"/>
          <w:numId w:val="3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 فارس سامي يوسف شابا.</w:t>
      </w: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Pr="000B0BC4" w:rsidRDefault="004F640D" w:rsidP="004F640D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التربية الرياضية</w:t>
      </w:r>
    </w:p>
    <w:p w:rsidR="004F640D" w:rsidRPr="000B0BC4" w:rsidRDefault="004F640D" w:rsidP="004F640D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4F640D" w:rsidRPr="008F6057" w:rsidRDefault="004F640D" w:rsidP="004F640D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proofErr w:type="gramStart"/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الثانية</w:t>
      </w:r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أسم المادة : كرة السلة </w:t>
      </w:r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عدد الساعات : 2 ساعتان أسبوعياً </w:t>
      </w:r>
    </w:p>
    <w:p w:rsidR="004F640D" w:rsidRPr="008F6057" w:rsidRDefault="004F640D" w:rsidP="004F640D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8F6057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Pr="000B0BC4" w:rsidRDefault="004F640D" w:rsidP="004F640D">
      <w:pPr>
        <w:numPr>
          <w:ilvl w:val="0"/>
          <w:numId w:val="4"/>
        </w:num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أ.د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محمد صالح محمد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أستاذ دكتور.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4F640D" w:rsidRPr="000B0BC4" w:rsidRDefault="004F640D" w:rsidP="004F640D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drmohummed56@yahhoo.com</w:t>
      </w:r>
    </w:p>
    <w:p w:rsidR="004F640D" w:rsidRPr="000B0BC4" w:rsidRDefault="004F640D" w:rsidP="004F640D">
      <w:pPr>
        <w:numPr>
          <w:ilvl w:val="0"/>
          <w:numId w:val="4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سلوان صالح جاسم.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870C4F">
        <w:rPr>
          <w:rFonts w:cs="Simplified Arabic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lang w:bidi="ar-IQ"/>
        </w:rPr>
        <w:t>salwanjassim</w:t>
      </w:r>
      <w:proofErr w:type="spellEnd"/>
      <w:r>
        <w:rPr>
          <w:rFonts w:cs="Simplified Arabic"/>
          <w:b/>
          <w:bCs/>
          <w:sz w:val="28"/>
          <w:szCs w:val="28"/>
          <w:lang w:bidi="ar-IQ"/>
        </w:rPr>
        <w:t xml:space="preserve"> @yahoo.com</w:t>
      </w:r>
    </w:p>
    <w:p w:rsidR="004F640D" w:rsidRPr="000B0BC4" w:rsidRDefault="004F640D" w:rsidP="004F640D">
      <w:pPr>
        <w:numPr>
          <w:ilvl w:val="0"/>
          <w:numId w:val="4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مهند عبد الستار عبد الهادي.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4F640D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F640D" w:rsidRPr="000B0BC4" w:rsidRDefault="004F640D" w:rsidP="004F640D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 w:rsidRPr="00870C4F">
        <w:rPr>
          <w:rFonts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cs="Simplified Arabic"/>
          <w:b/>
          <w:bCs/>
          <w:sz w:val="28"/>
          <w:szCs w:val="28"/>
          <w:lang w:bidi="ar-IQ"/>
        </w:rPr>
        <w:t>alanim69@yahoo.com</w:t>
      </w:r>
    </w:p>
    <w:p w:rsidR="004F640D" w:rsidRPr="000B0BC4" w:rsidRDefault="004F640D" w:rsidP="004F640D">
      <w:pPr>
        <w:numPr>
          <w:ilvl w:val="0"/>
          <w:numId w:val="4"/>
        </w:numPr>
        <w:rPr>
          <w:rFonts w:cs="Simplified Arabic" w:hint="cs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الرابع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فارس سامي يوسف شابا.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أستاذ مساعد دكتور.</w:t>
      </w:r>
    </w:p>
    <w:p w:rsidR="004F640D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4F640D" w:rsidRPr="000B0BC4" w:rsidRDefault="004F640D" w:rsidP="004F640D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farisbasketball@yahoo.com</w:t>
      </w:r>
    </w:p>
    <w:p w:rsidR="004F640D" w:rsidRPr="000B0BC4" w:rsidRDefault="004F640D" w:rsidP="004F640D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/>
          <w:b/>
          <w:bCs/>
          <w:sz w:val="28"/>
          <w:szCs w:val="28"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339"/>
        <w:gridCol w:w="1181"/>
        <w:gridCol w:w="970"/>
        <w:gridCol w:w="380"/>
        <w:gridCol w:w="1243"/>
        <w:gridCol w:w="2294"/>
      </w:tblGrid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shd w:val="clear" w:color="auto" w:fill="E6E6E6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4F640D" w:rsidRPr="000D2169" w:rsidRDefault="004F640D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تعليمية + تربوية + تطويرية.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4F640D" w:rsidRDefault="004F640D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المهارات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الخططية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-تدريب (1989م).</w:t>
            </w:r>
          </w:p>
          <w:p w:rsidR="004F640D" w:rsidRPr="002E5FDB" w:rsidRDefault="004F640D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لكرة السلة وميكانيكية التحكيم بواسطة ثلاثة حكام (2008م).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4F640D" w:rsidRPr="002E5FDB" w:rsidRDefault="004F640D" w:rsidP="00DD2286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القانون الدولي لكرة السلة (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الأتحاد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الدولي 2010م)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181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243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339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1181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350" w:type="dxa"/>
            <w:gridSpan w:val="2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243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2294" w:type="dxa"/>
            <w:shd w:val="clear" w:color="auto" w:fill="E0E0E0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39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181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gridSpan w:val="2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243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294" w:type="dxa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4F640D" w:rsidRPr="002E5FDB" w:rsidTr="00DD2286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vAlign w:val="center"/>
          </w:tcPr>
          <w:p w:rsidR="004F640D" w:rsidRPr="002E5FD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2E5FD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4F640D" w:rsidRDefault="004F640D" w:rsidP="004F640D">
      <w:pPr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4F640D" w:rsidRDefault="004F640D" w:rsidP="004F640D">
      <w:pPr>
        <w:jc w:val="center"/>
        <w:rPr>
          <w:rFonts w:cs="Simplified Arabic"/>
          <w:b/>
          <w:bCs/>
          <w:sz w:val="28"/>
          <w:szCs w:val="28"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F640D" w:rsidRPr="000B0BC4" w:rsidRDefault="004F640D" w:rsidP="004F640D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42"/>
        <w:gridCol w:w="5780"/>
        <w:gridCol w:w="1628"/>
      </w:tblGrid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300" w:type="dxa"/>
            <w:vAlign w:val="center"/>
          </w:tcPr>
          <w:p w:rsidR="004F640D" w:rsidRPr="00827D1F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827D1F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التعريف بالمواد الدراسية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300" w:type="dxa"/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الدفاع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الفرقي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بكرة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السلة(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دفاع رجل لرجل)</w:t>
            </w:r>
          </w:p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(الأسس </w:t>
            </w:r>
            <w:r w:rsidRPr="0027789A">
              <w:rPr>
                <w:rFonts w:cs="Simplified Arabic"/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الفوائد </w:t>
            </w:r>
            <w:proofErr w:type="gramStart"/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والمضار)+</w:t>
            </w:r>
            <w:proofErr w:type="gramEnd"/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تطبيق ميداني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300" w:type="dxa"/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أنواع دفاع الرجل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لرجل+طرائق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استعماله+ تطبيق ميداني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300" w:type="dxa"/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المواد(1-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لعب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المواد(4-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7)+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لعب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المواد(8-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12)+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لعب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القانون الدولي لكرة السلة المواد(13-</w:t>
            </w:r>
            <w:proofErr w:type="gramStart"/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17)+</w:t>
            </w:r>
            <w:proofErr w:type="gramEnd"/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ميكانيكية التحكيم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القانون الدولي لكرة السلة المواد(</w:t>
            </w: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18-</w:t>
            </w:r>
            <w:proofErr w:type="gram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21</w:t>
            </w: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)+</w:t>
            </w:r>
            <w:proofErr w:type="gramEnd"/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ميكانيكية التحكيم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تحكيم+لعب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الدفاع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الفرقي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لكرة 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السلة(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دفاع المنطقة) </w:t>
            </w: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(الأسس </w:t>
            </w:r>
            <w:r w:rsidRPr="0027789A">
              <w:rPr>
                <w:rFonts w:cs="Simplified Arabic"/>
                <w:b/>
                <w:bCs/>
                <w:sz w:val="30"/>
                <w:szCs w:val="30"/>
                <w:rtl/>
                <w:lang w:bidi="ar-IQ"/>
              </w:rPr>
              <w:t>–</w:t>
            </w:r>
            <w:r w:rsidRPr="0027789A"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الفوائد والمضار)+ تطبيق ميداني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أنواع(التشكيلات) الدفاع عن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المنطقة+تطبيق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ميداني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تحكيم+لعب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13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الامتحان العملي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الامتحان النظري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المواد(22-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26)+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 ولعب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6300" w:type="dxa"/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المواد(27-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31)+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 ولعب</w:t>
            </w:r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6300" w:type="dxa"/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ميكانيكية </w:t>
            </w:r>
            <w:proofErr w:type="spell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التحكيم+لعب</w:t>
            </w:r>
            <w:proofErr w:type="spellEnd"/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6300" w:type="dxa"/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تحكيم+لعب</w:t>
            </w:r>
            <w:proofErr w:type="spellEnd"/>
          </w:p>
        </w:tc>
        <w:tc>
          <w:tcPr>
            <w:tcW w:w="1692" w:type="dxa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المواد(32-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36)+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 ولعب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القانون الدولي لكرة السلة المواد(37-</w:t>
            </w:r>
            <w:proofErr w:type="gram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41)+</w:t>
            </w:r>
            <w:proofErr w:type="gram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 ولعب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تحكيم+لعب</w:t>
            </w:r>
            <w:proofErr w:type="spellEnd"/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7789A" w:rsidRDefault="004F640D" w:rsidP="00DD2286">
            <w:pPr>
              <w:jc w:val="center"/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الهجوم </w:t>
            </w:r>
            <w:proofErr w:type="spell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الفرقي</w:t>
            </w:r>
            <w:proofErr w:type="spellEnd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 بكرة </w:t>
            </w:r>
            <w:proofErr w:type="gram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السلة(</w:t>
            </w:r>
            <w:proofErr w:type="gramEnd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 xml:space="preserve">الهجوم السريع) فوائده وعوامل </w:t>
            </w:r>
            <w:proofErr w:type="spellStart"/>
            <w:r>
              <w:rPr>
                <w:rFonts w:cs="Simplified Arabic" w:hint="cs"/>
                <w:b/>
                <w:bCs/>
                <w:sz w:val="30"/>
                <w:szCs w:val="30"/>
                <w:rtl/>
                <w:lang w:bidi="ar-IQ"/>
              </w:rPr>
              <w:t>أنجاحه+لعب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أنواع الهجوم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السريع+طرائق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استعماله+تطبيق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ميداني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ميكانيكية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التحكيم+لعب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تحكيم+لعب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مراجعة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عامة+لعب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6300" w:type="dxa"/>
            <w:vMerge w:val="restart"/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الامتحان العملي</w:t>
            </w:r>
          </w:p>
        </w:tc>
        <w:tc>
          <w:tcPr>
            <w:tcW w:w="1692" w:type="dxa"/>
            <w:vMerge w:val="restart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6300" w:type="dxa"/>
            <w:vMerge/>
            <w:tcBorders>
              <w:bottom w:val="single" w:sz="4" w:space="0" w:color="auto"/>
            </w:tcBorders>
            <w:vAlign w:val="center"/>
          </w:tcPr>
          <w:p w:rsidR="004F640D" w:rsidRPr="002F245D" w:rsidRDefault="004F640D" w:rsidP="00DD2286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92" w:type="dxa"/>
            <w:vMerge/>
            <w:tcBorders>
              <w:bottom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F640D" w:rsidRPr="00F619AB" w:rsidTr="00DD2286">
        <w:trPr>
          <w:jc w:val="center"/>
        </w:trPr>
        <w:tc>
          <w:tcPr>
            <w:tcW w:w="1178" w:type="dxa"/>
            <w:shd w:val="clear" w:color="auto" w:fill="D9D9D9"/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F619AB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32</w:t>
            </w:r>
          </w:p>
        </w:tc>
        <w:tc>
          <w:tcPr>
            <w:tcW w:w="6300" w:type="dxa"/>
            <w:tcBorders>
              <w:top w:val="single" w:sz="4" w:space="0" w:color="auto"/>
            </w:tcBorders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الامتحان النظري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4F640D" w:rsidRPr="00F619AB" w:rsidRDefault="004F640D" w:rsidP="00DD2286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7F765C" w:rsidRDefault="007F765C" w:rsidP="004F640D">
      <w:bookmarkStart w:id="0" w:name="_GoBack"/>
      <w:bookmarkEnd w:id="0"/>
    </w:p>
    <w:sectPr w:rsidR="007F76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62FD5"/>
    <w:multiLevelType w:val="hybridMultilevel"/>
    <w:tmpl w:val="1660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53A55"/>
    <w:multiLevelType w:val="hybridMultilevel"/>
    <w:tmpl w:val="3BD272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0D"/>
    <w:rsid w:val="004F640D"/>
    <w:rsid w:val="007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8F007-A106-4B56-9135-3673290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2013-03-03T14:22:00Z</dcterms:created>
  <dcterms:modified xsi:type="dcterms:W3CDTF">2013-03-03T14:22:00Z</dcterms:modified>
</cp:coreProperties>
</file>